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5" w:rsidRPr="00515BFD" w:rsidRDefault="00EF2704" w:rsidP="00EF2704">
      <w:pPr>
        <w:spacing w:after="0"/>
        <w:rPr>
          <w:rFonts w:ascii="Verdana" w:hAnsi="Verdana"/>
          <w:sz w:val="48"/>
          <w:szCs w:val="48"/>
        </w:rPr>
      </w:pPr>
      <w:r w:rsidRPr="00515BFD">
        <w:rPr>
          <w:rFonts w:ascii="Verdana" w:hAnsi="Verdana"/>
          <w:sz w:val="48"/>
          <w:szCs w:val="48"/>
        </w:rPr>
        <w:t>Né à P</w:t>
      </w:r>
      <w:r w:rsidR="00C571CE" w:rsidRPr="00515BFD">
        <w:rPr>
          <w:rFonts w:ascii="Verdana" w:hAnsi="Verdana"/>
          <w:sz w:val="48"/>
          <w:szCs w:val="48"/>
        </w:rPr>
        <w:t>oissy en 1214, saint Louis passera</w:t>
      </w:r>
      <w:r w:rsidRPr="00515BFD">
        <w:rPr>
          <w:rFonts w:ascii="Verdana" w:hAnsi="Verdana"/>
          <w:sz w:val="48"/>
          <w:szCs w:val="48"/>
        </w:rPr>
        <w:t xml:space="preserve"> une grande partie de sa vie à Paris.  A 12 ans, il monte sur le trône mais sa mère, Blanche de Castille exercera la régence durant les 10 premières années de son règne. </w:t>
      </w:r>
      <w:r w:rsidR="00013AD5" w:rsidRPr="00515BFD">
        <w:rPr>
          <w:rFonts w:ascii="Verdana" w:hAnsi="Verdana"/>
          <w:sz w:val="48"/>
          <w:szCs w:val="48"/>
        </w:rPr>
        <w:t>Il décédera en 1270 après un règne long de 44 ans.</w:t>
      </w:r>
    </w:p>
    <w:p w:rsidR="00F307FE" w:rsidRPr="00515BFD" w:rsidRDefault="00013AD5" w:rsidP="00EF2704">
      <w:pPr>
        <w:spacing w:after="0"/>
        <w:rPr>
          <w:rFonts w:ascii="Verdana" w:hAnsi="Verdana"/>
          <w:sz w:val="48"/>
          <w:szCs w:val="48"/>
        </w:rPr>
      </w:pPr>
      <w:r w:rsidRPr="00515BFD">
        <w:rPr>
          <w:rFonts w:ascii="Verdana" w:hAnsi="Verdana"/>
          <w:sz w:val="48"/>
          <w:szCs w:val="48"/>
        </w:rPr>
        <w:t xml:space="preserve">A </w:t>
      </w:r>
      <w:r w:rsidR="00EF2704" w:rsidRPr="00515BFD">
        <w:rPr>
          <w:rFonts w:ascii="Verdana" w:hAnsi="Verdana"/>
          <w:sz w:val="48"/>
          <w:szCs w:val="48"/>
        </w:rPr>
        <w:t>20 ans, il épouse Marguerite de Provence qui lui donnera 11 enfants qu’ils élèveront dans un</w:t>
      </w:r>
      <w:r w:rsidR="00715F47" w:rsidRPr="00515BFD">
        <w:rPr>
          <w:rFonts w:ascii="Verdana" w:hAnsi="Verdana"/>
          <w:sz w:val="48"/>
          <w:szCs w:val="48"/>
        </w:rPr>
        <w:t>e</w:t>
      </w:r>
      <w:r w:rsidR="00EF2704" w:rsidRPr="00515BFD">
        <w:rPr>
          <w:rFonts w:ascii="Verdana" w:hAnsi="Verdana"/>
          <w:sz w:val="48"/>
          <w:szCs w:val="48"/>
        </w:rPr>
        <w:t xml:space="preserve"> grande piété. Leur amour sera tendre et fidèle. Par contre, la reine Blanche, si méritante par ailleurs mais d’une jalousie au plus haut degré, sera un poison de belle-mère.</w:t>
      </w:r>
    </w:p>
    <w:p w:rsidR="00EF2704" w:rsidRPr="00515BFD" w:rsidRDefault="00EF2704" w:rsidP="00EF2704">
      <w:pPr>
        <w:spacing w:after="0"/>
        <w:rPr>
          <w:rFonts w:ascii="Verdana" w:hAnsi="Verdana"/>
          <w:sz w:val="48"/>
          <w:szCs w:val="48"/>
        </w:rPr>
      </w:pPr>
      <w:r w:rsidRPr="00515BFD">
        <w:rPr>
          <w:rFonts w:ascii="Verdana" w:hAnsi="Verdana"/>
          <w:sz w:val="48"/>
          <w:szCs w:val="48"/>
        </w:rPr>
        <w:t>En 1242, Louis IX part à Saintonge où la bataille de Taillebourg du 21 juillet allait rendre possible le futur traité de Paris.  Ce traité mettra un terme à la première étape du conflit médiéval entre la France et l’Angleterre.</w:t>
      </w:r>
    </w:p>
    <w:p w:rsidR="00013AD5" w:rsidRPr="00515BFD" w:rsidRDefault="00013AD5" w:rsidP="00EF2704">
      <w:pPr>
        <w:spacing w:after="0"/>
        <w:rPr>
          <w:rFonts w:ascii="Verdana" w:hAnsi="Verdana"/>
          <w:sz w:val="48"/>
          <w:szCs w:val="48"/>
        </w:rPr>
      </w:pPr>
      <w:r w:rsidRPr="00515BFD">
        <w:rPr>
          <w:rFonts w:ascii="Verdana" w:hAnsi="Verdana"/>
          <w:sz w:val="48"/>
          <w:szCs w:val="48"/>
        </w:rPr>
        <w:t xml:space="preserve">En 1248, Louis IX se croise. Il part avec sa </w:t>
      </w:r>
      <w:r w:rsidR="00515BFD" w:rsidRPr="00515BFD">
        <w:rPr>
          <w:rFonts w:ascii="Verdana" w:hAnsi="Verdana"/>
          <w:sz w:val="48"/>
          <w:szCs w:val="48"/>
        </w:rPr>
        <w:t>femme en</w:t>
      </w:r>
      <w:r w:rsidR="00715F47" w:rsidRPr="00515BFD">
        <w:rPr>
          <w:rFonts w:ascii="Verdana" w:hAnsi="Verdana"/>
          <w:sz w:val="48"/>
          <w:szCs w:val="48"/>
        </w:rPr>
        <w:t xml:space="preserve"> Terre Sainte </w:t>
      </w:r>
      <w:r w:rsidRPr="00515BFD">
        <w:rPr>
          <w:rFonts w:ascii="Verdana" w:hAnsi="Verdana"/>
          <w:sz w:val="48"/>
          <w:szCs w:val="48"/>
        </w:rPr>
        <w:t>pour aller reprendre la Palestine au sultan d’Egypte. D’abord victorieux à Damiette, il est vaincu à Mansourah l’année suivante</w:t>
      </w:r>
      <w:r w:rsidR="00715F47" w:rsidRPr="00515BFD">
        <w:rPr>
          <w:rFonts w:ascii="Verdana" w:hAnsi="Verdana"/>
          <w:sz w:val="48"/>
          <w:szCs w:val="48"/>
        </w:rPr>
        <w:t xml:space="preserve"> et fait prisonnier</w:t>
      </w:r>
      <w:r w:rsidRPr="00515BFD">
        <w:rPr>
          <w:rFonts w:ascii="Verdana" w:hAnsi="Verdana"/>
          <w:sz w:val="48"/>
          <w:szCs w:val="48"/>
        </w:rPr>
        <w:t xml:space="preserve">. Il ne recouvrera la liberté qu’au prix d’une énorme rançon. Il visite alors les Lieux saints, restaure les quelques places fortes que les chrétiens tenaient encore en Syrie. </w:t>
      </w:r>
    </w:p>
    <w:p w:rsidR="005E3255" w:rsidRPr="00515BFD" w:rsidRDefault="00013AD5" w:rsidP="00EF2704">
      <w:pPr>
        <w:spacing w:after="0"/>
        <w:rPr>
          <w:rFonts w:ascii="Verdana" w:hAnsi="Verdana"/>
          <w:sz w:val="48"/>
          <w:szCs w:val="48"/>
        </w:rPr>
      </w:pPr>
      <w:r w:rsidRPr="00515BFD">
        <w:rPr>
          <w:rFonts w:ascii="Verdana" w:hAnsi="Verdana"/>
          <w:sz w:val="48"/>
          <w:szCs w:val="48"/>
        </w:rPr>
        <w:t xml:space="preserve">Rentré en France après 6 ans d’absence, il y </w:t>
      </w:r>
      <w:r w:rsidR="005E3255" w:rsidRPr="00515BFD">
        <w:rPr>
          <w:rFonts w:ascii="Verdana" w:hAnsi="Verdana"/>
          <w:sz w:val="48"/>
          <w:szCs w:val="48"/>
        </w:rPr>
        <w:t>entreprend de grandes réformes comme tout particulièrement l’interdiction du duel judiciaire.</w:t>
      </w:r>
      <w:r w:rsidRPr="00515BFD">
        <w:rPr>
          <w:rFonts w:ascii="Verdana" w:hAnsi="Verdana"/>
          <w:sz w:val="48"/>
          <w:szCs w:val="48"/>
        </w:rPr>
        <w:t xml:space="preserve"> </w:t>
      </w:r>
    </w:p>
    <w:p w:rsidR="005E3255" w:rsidRPr="00515BFD" w:rsidRDefault="00F12BDF" w:rsidP="00EF2704">
      <w:pPr>
        <w:spacing w:after="0"/>
        <w:rPr>
          <w:rFonts w:ascii="Verdana" w:hAnsi="Verdana"/>
          <w:sz w:val="48"/>
          <w:szCs w:val="48"/>
        </w:rPr>
      </w:pPr>
      <w:r w:rsidRPr="00515BFD">
        <w:rPr>
          <w:rFonts w:ascii="Verdana" w:hAnsi="Verdana"/>
          <w:sz w:val="48"/>
          <w:szCs w:val="48"/>
        </w:rPr>
        <w:t>Tertiaire de saint François, c</w:t>
      </w:r>
      <w:r w:rsidR="005E3255" w:rsidRPr="00515BFD">
        <w:rPr>
          <w:rFonts w:ascii="Verdana" w:hAnsi="Verdana"/>
          <w:sz w:val="48"/>
          <w:szCs w:val="48"/>
        </w:rPr>
        <w:t>e grand franciscain assiste chaque jour à une messe basse et à une messe chantée, récite toutes les heures du bréviaire, s’habille très pauvrement sauf quand il doit remplir ses devoirs d’Etat. Il fonde des hôpitaux et des monastères. Pour réaliser son grand projet de la construction de la Sainte</w:t>
      </w:r>
      <w:r w:rsidR="00515BFD">
        <w:rPr>
          <w:rFonts w:ascii="Verdana" w:hAnsi="Verdana"/>
          <w:sz w:val="48"/>
          <w:szCs w:val="48"/>
        </w:rPr>
        <w:t>-Chapelle, il dépense ses biens et</w:t>
      </w:r>
      <w:r w:rsidR="005E3255" w:rsidRPr="00515BFD">
        <w:rPr>
          <w:rFonts w:ascii="Verdana" w:hAnsi="Verdana"/>
          <w:sz w:val="48"/>
          <w:szCs w:val="48"/>
        </w:rPr>
        <w:t xml:space="preserve"> ses f</w:t>
      </w:r>
      <w:r w:rsidR="00515BFD">
        <w:rPr>
          <w:rFonts w:ascii="Verdana" w:hAnsi="Verdana"/>
          <w:sz w:val="48"/>
          <w:szCs w:val="48"/>
        </w:rPr>
        <w:t>orces</w:t>
      </w:r>
      <w:r w:rsidR="005E3255" w:rsidRPr="00515BFD">
        <w:rPr>
          <w:rFonts w:ascii="Verdana" w:hAnsi="Verdana"/>
          <w:sz w:val="48"/>
          <w:szCs w:val="48"/>
        </w:rPr>
        <w:t>.  Cette châsse de lumière et de vitraux est destinée à accueillir des reliques, surtout celle de la Couronne d’épines qu’il a acquise aupr</w:t>
      </w:r>
      <w:r w:rsidR="001B14CB" w:rsidRPr="00515BFD">
        <w:rPr>
          <w:rFonts w:ascii="Verdana" w:hAnsi="Verdana"/>
          <w:sz w:val="48"/>
          <w:szCs w:val="48"/>
        </w:rPr>
        <w:t>è</w:t>
      </w:r>
      <w:r w:rsidR="005E3255" w:rsidRPr="00515BFD">
        <w:rPr>
          <w:rFonts w:ascii="Verdana" w:hAnsi="Verdana"/>
          <w:sz w:val="48"/>
          <w:szCs w:val="48"/>
        </w:rPr>
        <w:t>s de l’empereur latin de Constantinople.</w:t>
      </w:r>
      <w:r w:rsidR="001B14CB" w:rsidRPr="00515BFD">
        <w:rPr>
          <w:rFonts w:ascii="Verdana" w:hAnsi="Verdana"/>
          <w:sz w:val="48"/>
          <w:szCs w:val="48"/>
        </w:rPr>
        <w:t xml:space="preserve"> A sa sœur, la bienheureuse Isabelle, il donne le terrain de Longchamp pour y fonder une abbaye de Clarisses dont elle devint l’abbesse.</w:t>
      </w:r>
    </w:p>
    <w:p w:rsidR="00B701D3" w:rsidRPr="00515BFD" w:rsidRDefault="00B701D3" w:rsidP="00EF2704">
      <w:pPr>
        <w:spacing w:after="0"/>
        <w:rPr>
          <w:rFonts w:ascii="Verdana" w:hAnsi="Verdana"/>
          <w:sz w:val="48"/>
          <w:szCs w:val="48"/>
        </w:rPr>
      </w:pPr>
      <w:r w:rsidRPr="00515BFD">
        <w:rPr>
          <w:rFonts w:ascii="Verdana" w:hAnsi="Verdana"/>
          <w:sz w:val="48"/>
          <w:szCs w:val="48"/>
        </w:rPr>
        <w:t xml:space="preserve">Le royaume de Louis IX connait ainsi une période de plein développement culturel, intellectuel et théologique. Il reçoit volontiers à sa table des pauvres qu’il sert lui-même. Néanmoins, il recevra aussi saint Bonaventure, saint Thomas d’Aquin et bien d’autres sommités. Avec Robert de Sorbon, il fonde en 1257 la Sorbonne. Il suit avec attention l’achèvement de la cathédrale Notre-Dame dont les grandes rosaces et les porches. </w:t>
      </w:r>
    </w:p>
    <w:p w:rsidR="00B701D3" w:rsidRPr="00515BFD" w:rsidRDefault="00B701D3" w:rsidP="00EF2704">
      <w:pPr>
        <w:spacing w:after="0"/>
        <w:rPr>
          <w:rFonts w:ascii="Verdana" w:hAnsi="Verdana"/>
          <w:sz w:val="48"/>
          <w:szCs w:val="48"/>
        </w:rPr>
      </w:pPr>
      <w:r w:rsidRPr="00515BFD">
        <w:rPr>
          <w:rFonts w:ascii="Verdana" w:hAnsi="Verdana"/>
          <w:sz w:val="48"/>
          <w:szCs w:val="48"/>
        </w:rPr>
        <w:t xml:space="preserve">Mais il rêve </w:t>
      </w:r>
      <w:r w:rsidR="007C76A3" w:rsidRPr="00515BFD">
        <w:rPr>
          <w:rFonts w:ascii="Verdana" w:hAnsi="Verdana"/>
          <w:sz w:val="48"/>
          <w:szCs w:val="48"/>
        </w:rPr>
        <w:t>de retourner en Terre Sainte et de convertir le sultan d’Egypte. Il n’ira pas plus loin que Carthage, l’actuel Tunis, là où il s’était embarqué 4 semaines plus tôt pour la huitième et dernière croisade. En effet, il y décèdera de la peste, étendu sur la cendre, le 25 août 1270.</w:t>
      </w:r>
    </w:p>
    <w:p w:rsidR="00F12BDF" w:rsidRPr="00515BFD" w:rsidRDefault="00F12BDF" w:rsidP="00EF2704">
      <w:pPr>
        <w:spacing w:after="0"/>
        <w:rPr>
          <w:rFonts w:ascii="Verdana" w:hAnsi="Verdana"/>
          <w:sz w:val="48"/>
          <w:szCs w:val="48"/>
        </w:rPr>
      </w:pPr>
    </w:p>
    <w:p w:rsidR="007C76A3" w:rsidRPr="00515BFD" w:rsidRDefault="007C76A3" w:rsidP="00EF2704">
      <w:pPr>
        <w:spacing w:after="0"/>
        <w:rPr>
          <w:rFonts w:ascii="Verdana" w:hAnsi="Verdana"/>
          <w:i/>
          <w:sz w:val="48"/>
          <w:szCs w:val="48"/>
        </w:rPr>
      </w:pPr>
      <w:r w:rsidRPr="00515BFD">
        <w:rPr>
          <w:rFonts w:ascii="Verdana" w:hAnsi="Verdana"/>
          <w:sz w:val="48"/>
          <w:szCs w:val="48"/>
        </w:rPr>
        <w:t xml:space="preserve">Grâce aux chroniques écrites par son ami Jean de Joinville, la mémoire populaire </w:t>
      </w:r>
      <w:r w:rsidR="00F12BDF" w:rsidRPr="00515BFD">
        <w:rPr>
          <w:rFonts w:ascii="Verdana" w:hAnsi="Verdana"/>
          <w:sz w:val="48"/>
          <w:szCs w:val="48"/>
        </w:rPr>
        <w:t>française garde de L</w:t>
      </w:r>
      <w:r w:rsidR="00515BFD">
        <w:rPr>
          <w:rFonts w:ascii="Verdana" w:hAnsi="Verdana"/>
          <w:sz w:val="48"/>
          <w:szCs w:val="48"/>
        </w:rPr>
        <w:t>ouis IX, qui sera canonisé</w:t>
      </w:r>
      <w:r w:rsidR="00F12BDF" w:rsidRPr="00515BFD">
        <w:rPr>
          <w:rFonts w:ascii="Verdana" w:hAnsi="Verdana"/>
          <w:sz w:val="48"/>
          <w:szCs w:val="48"/>
        </w:rPr>
        <w:t xml:space="preserve">, l’image d’un souverain rendant la justice à l’ombre d’un vieux chêne proche de son château de Vincennes. Il a fortement frappé ses contemporains par son sens de la justice, sa profonde piété et sa grande charité envers les pauvres. Dans le martyrologue romain, on y lit que saint Louis écrivait à monsieur de Joinville : </w:t>
      </w:r>
      <w:r w:rsidR="00F12BDF" w:rsidRPr="00515BFD">
        <w:rPr>
          <w:rFonts w:ascii="Verdana" w:hAnsi="Verdana"/>
          <w:i/>
          <w:sz w:val="48"/>
          <w:szCs w:val="48"/>
        </w:rPr>
        <w:t>« Si je dépense beaucoup d’argent quelquefois, j’aime mieux le faire en aumônes faites pour l’amour de Dieu que pour frivolités et choses mondaines. Dieu m’a donné ce que j’ai. Ce que je dépense ainsi est bien dépensé. »</w:t>
      </w:r>
    </w:p>
    <w:p w:rsidR="00F12BDF" w:rsidRPr="00515BFD" w:rsidRDefault="00F12BDF" w:rsidP="00EF2704">
      <w:pPr>
        <w:spacing w:after="0"/>
        <w:rPr>
          <w:rFonts w:ascii="Verdana" w:hAnsi="Verdana"/>
          <w:sz w:val="48"/>
          <w:szCs w:val="48"/>
        </w:rPr>
      </w:pPr>
      <w:r w:rsidRPr="00515BFD">
        <w:rPr>
          <w:rFonts w:ascii="Verdana" w:hAnsi="Verdana"/>
          <w:sz w:val="48"/>
          <w:szCs w:val="48"/>
        </w:rPr>
        <w:t>C’était un homme profondément chrétien</w:t>
      </w:r>
      <w:r w:rsidR="009D2788" w:rsidRPr="00515BFD">
        <w:rPr>
          <w:rFonts w:ascii="Verdana" w:hAnsi="Verdana"/>
          <w:sz w:val="48"/>
          <w:szCs w:val="48"/>
        </w:rPr>
        <w:t xml:space="preserve">, fier et conscient des promesses de son baptême. </w:t>
      </w:r>
      <w:r w:rsidRPr="00515BFD">
        <w:rPr>
          <w:rFonts w:ascii="Verdana" w:hAnsi="Verdana"/>
          <w:sz w:val="48"/>
          <w:szCs w:val="48"/>
        </w:rPr>
        <w:t xml:space="preserve"> Toute sa vie,</w:t>
      </w:r>
      <w:r w:rsidR="009D2788" w:rsidRPr="00515BFD">
        <w:rPr>
          <w:rFonts w:ascii="Verdana" w:hAnsi="Verdana"/>
          <w:sz w:val="48"/>
          <w:szCs w:val="48"/>
        </w:rPr>
        <w:t xml:space="preserve"> ce grand </w:t>
      </w:r>
      <w:r w:rsidR="000C7623" w:rsidRPr="00515BFD">
        <w:rPr>
          <w:rFonts w:ascii="Verdana" w:hAnsi="Verdana"/>
          <w:sz w:val="48"/>
          <w:szCs w:val="48"/>
        </w:rPr>
        <w:t xml:space="preserve">homme d’Etat </w:t>
      </w:r>
      <w:r w:rsidR="009D2788" w:rsidRPr="00515BFD">
        <w:rPr>
          <w:rFonts w:ascii="Verdana" w:hAnsi="Verdana"/>
          <w:sz w:val="48"/>
          <w:szCs w:val="48"/>
        </w:rPr>
        <w:t xml:space="preserve">et à ce titre chef des Armées, </w:t>
      </w:r>
      <w:r w:rsidRPr="00515BFD">
        <w:rPr>
          <w:rFonts w:ascii="Verdana" w:hAnsi="Verdana"/>
          <w:sz w:val="48"/>
          <w:szCs w:val="48"/>
        </w:rPr>
        <w:t xml:space="preserve">s’efforça de faire régner </w:t>
      </w:r>
      <w:r w:rsidR="009D2788" w:rsidRPr="00515BFD">
        <w:rPr>
          <w:rFonts w:ascii="Verdana" w:hAnsi="Verdana"/>
          <w:sz w:val="48"/>
          <w:szCs w:val="48"/>
        </w:rPr>
        <w:t xml:space="preserve">dans son </w:t>
      </w:r>
      <w:r w:rsidR="00515BFD" w:rsidRPr="00515BFD">
        <w:rPr>
          <w:rFonts w:ascii="Verdana" w:hAnsi="Verdana"/>
          <w:sz w:val="48"/>
          <w:szCs w:val="48"/>
        </w:rPr>
        <w:t>royaume la</w:t>
      </w:r>
      <w:r w:rsidRPr="00515BFD">
        <w:rPr>
          <w:rFonts w:ascii="Verdana" w:hAnsi="Verdana"/>
          <w:sz w:val="48"/>
          <w:szCs w:val="48"/>
        </w:rPr>
        <w:t xml:space="preserve"> justice</w:t>
      </w:r>
      <w:r w:rsidR="000C7623" w:rsidRPr="00515BFD">
        <w:rPr>
          <w:rFonts w:ascii="Verdana" w:hAnsi="Verdana"/>
          <w:sz w:val="48"/>
          <w:szCs w:val="48"/>
        </w:rPr>
        <w:t xml:space="preserve"> et</w:t>
      </w:r>
      <w:r w:rsidRPr="00515BFD">
        <w:rPr>
          <w:rFonts w:ascii="Verdana" w:hAnsi="Verdana"/>
          <w:sz w:val="48"/>
          <w:szCs w:val="48"/>
        </w:rPr>
        <w:t xml:space="preserve"> la paix</w:t>
      </w:r>
      <w:r w:rsidR="000C7623" w:rsidRPr="00515BFD">
        <w:rPr>
          <w:rFonts w:ascii="Verdana" w:hAnsi="Verdana"/>
          <w:sz w:val="48"/>
          <w:szCs w:val="48"/>
        </w:rPr>
        <w:t>. Par sa foi active, il prit</w:t>
      </w:r>
      <w:r w:rsidR="009D2788" w:rsidRPr="00515BFD">
        <w:rPr>
          <w:rFonts w:ascii="Verdana" w:hAnsi="Verdana"/>
          <w:sz w:val="48"/>
          <w:szCs w:val="48"/>
        </w:rPr>
        <w:t xml:space="preserve"> </w:t>
      </w:r>
      <w:r w:rsidR="00515BFD" w:rsidRPr="00515BFD">
        <w:rPr>
          <w:rFonts w:ascii="Verdana" w:hAnsi="Verdana"/>
          <w:sz w:val="48"/>
          <w:szCs w:val="48"/>
        </w:rPr>
        <w:t>la défense</w:t>
      </w:r>
      <w:r w:rsidR="009D2788" w:rsidRPr="00515BFD">
        <w:rPr>
          <w:rFonts w:ascii="Verdana" w:hAnsi="Verdana"/>
          <w:sz w:val="48"/>
          <w:szCs w:val="48"/>
        </w:rPr>
        <w:t xml:space="preserve"> des chrétiens</w:t>
      </w:r>
      <w:r w:rsidRPr="00515BFD">
        <w:rPr>
          <w:rFonts w:ascii="Verdana" w:hAnsi="Verdana"/>
          <w:sz w:val="48"/>
          <w:szCs w:val="48"/>
        </w:rPr>
        <w:t xml:space="preserve">. </w:t>
      </w:r>
      <w:r w:rsidR="009D2788" w:rsidRPr="00515BFD">
        <w:rPr>
          <w:rFonts w:ascii="Verdana" w:hAnsi="Verdana"/>
          <w:sz w:val="48"/>
          <w:szCs w:val="48"/>
        </w:rPr>
        <w:t>Les souverains d’Europe de son temps firent souvent appel à sa sagesse.</w:t>
      </w:r>
    </w:p>
    <w:p w:rsidR="009D2788" w:rsidRPr="00515BFD" w:rsidRDefault="009D2788" w:rsidP="00EF2704">
      <w:pPr>
        <w:spacing w:after="0"/>
        <w:rPr>
          <w:rFonts w:ascii="Verdana" w:hAnsi="Verdana"/>
          <w:sz w:val="48"/>
          <w:szCs w:val="48"/>
        </w:rPr>
      </w:pPr>
      <w:r w:rsidRPr="00515BFD">
        <w:rPr>
          <w:rFonts w:ascii="Verdana" w:hAnsi="Verdana"/>
          <w:sz w:val="48"/>
          <w:szCs w:val="48"/>
        </w:rPr>
        <w:t xml:space="preserve">Son appartenance à l’Ordre des mineurs est rappelée chez lui par la croix, la main de </w:t>
      </w:r>
      <w:r w:rsidR="00515BFD" w:rsidRPr="00515BFD">
        <w:rPr>
          <w:rFonts w:ascii="Verdana" w:hAnsi="Verdana"/>
          <w:sz w:val="48"/>
          <w:szCs w:val="48"/>
        </w:rPr>
        <w:t>justice et</w:t>
      </w:r>
      <w:r w:rsidRPr="00515BFD">
        <w:rPr>
          <w:rFonts w:ascii="Verdana" w:hAnsi="Verdana"/>
          <w:sz w:val="48"/>
          <w:szCs w:val="48"/>
        </w:rPr>
        <w:t xml:space="preserve"> la corde, les symboles des tertiaires franciscains de l’époque dont il est devenu le saint Patron. </w:t>
      </w:r>
    </w:p>
    <w:p w:rsidR="009D2788" w:rsidRPr="00515BFD" w:rsidRDefault="009D2788" w:rsidP="00EF2704">
      <w:pPr>
        <w:spacing w:after="0"/>
        <w:rPr>
          <w:rFonts w:ascii="Verdana" w:hAnsi="Verdana"/>
          <w:sz w:val="48"/>
          <w:szCs w:val="48"/>
        </w:rPr>
      </w:pPr>
      <w:r w:rsidRPr="00515BFD">
        <w:rPr>
          <w:rFonts w:ascii="Verdana" w:hAnsi="Verdana"/>
          <w:sz w:val="48"/>
          <w:szCs w:val="48"/>
        </w:rPr>
        <w:t>Il est aussi le patron des coiffeurs, des ouvriers du bâtiment, des boutonniers, brodeurs et merciers, des distillateurs, des académies françaises et des académies des sciences.</w:t>
      </w:r>
      <w:bookmarkStart w:id="0" w:name="_GoBack"/>
      <w:bookmarkEnd w:id="0"/>
    </w:p>
    <w:p w:rsidR="009D2788" w:rsidRPr="00515BFD" w:rsidRDefault="009D2788" w:rsidP="00EF2704">
      <w:pPr>
        <w:spacing w:after="0"/>
        <w:rPr>
          <w:rFonts w:ascii="Verdana" w:hAnsi="Verdana"/>
          <w:sz w:val="48"/>
          <w:szCs w:val="48"/>
        </w:rPr>
      </w:pPr>
    </w:p>
    <w:p w:rsidR="007C76A3" w:rsidRDefault="007C76A3" w:rsidP="00EF2704">
      <w:pPr>
        <w:spacing w:after="0"/>
        <w:rPr>
          <w:rFonts w:ascii="Verdana" w:hAnsi="Verdana"/>
          <w:sz w:val="24"/>
          <w:szCs w:val="24"/>
        </w:rPr>
      </w:pPr>
    </w:p>
    <w:p w:rsidR="00013AD5" w:rsidRPr="00EF2704" w:rsidRDefault="00013AD5" w:rsidP="00EF2704">
      <w:pPr>
        <w:spacing w:after="0"/>
        <w:rPr>
          <w:rFonts w:ascii="Verdana" w:hAnsi="Verdana"/>
          <w:sz w:val="24"/>
          <w:szCs w:val="24"/>
        </w:rPr>
      </w:pPr>
    </w:p>
    <w:sectPr w:rsidR="00013AD5" w:rsidRPr="00EF2704" w:rsidSect="00EF27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04"/>
    <w:rsid w:val="00013AD5"/>
    <w:rsid w:val="000C7623"/>
    <w:rsid w:val="001B14CB"/>
    <w:rsid w:val="00515BFD"/>
    <w:rsid w:val="005E3255"/>
    <w:rsid w:val="00715F47"/>
    <w:rsid w:val="007C76A3"/>
    <w:rsid w:val="009D2788"/>
    <w:rsid w:val="009E4322"/>
    <w:rsid w:val="00A657D9"/>
    <w:rsid w:val="00B701D3"/>
    <w:rsid w:val="00C571CE"/>
    <w:rsid w:val="00EF2704"/>
    <w:rsid w:val="00F12BDF"/>
    <w:rsid w:val="00F376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3F4C-6547-4B22-92D2-27F45861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François-Marie Provenzano</cp:lastModifiedBy>
  <cp:revision>7</cp:revision>
  <dcterms:created xsi:type="dcterms:W3CDTF">2019-12-10T14:47:00Z</dcterms:created>
  <dcterms:modified xsi:type="dcterms:W3CDTF">2019-12-10T16:55:00Z</dcterms:modified>
</cp:coreProperties>
</file>